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5BA0" w:rsidRDefault="00115BA0" w:rsidP="00115BA0">
      <w:pPr>
        <w:jc w:val="center"/>
        <w:rPr>
          <w:rFonts w:ascii="Times New Roman" w:hAnsi="Times New Roman" w:cs="Times New Roman"/>
          <w:b/>
          <w:sz w:val="24"/>
          <w:szCs w:val="24"/>
        </w:rPr>
      </w:pPr>
    </w:p>
    <w:p w:rsidR="00115BA0" w:rsidRDefault="00115BA0" w:rsidP="00115BA0">
      <w:pPr>
        <w:jc w:val="center"/>
        <w:rPr>
          <w:rFonts w:ascii="Times New Roman" w:hAnsi="Times New Roman" w:cs="Times New Roman"/>
          <w:b/>
          <w:sz w:val="24"/>
          <w:szCs w:val="24"/>
        </w:rPr>
      </w:pPr>
    </w:p>
    <w:p w:rsidR="00115BA0" w:rsidRDefault="00115BA0" w:rsidP="00115BA0">
      <w:pPr>
        <w:jc w:val="center"/>
        <w:rPr>
          <w:rFonts w:ascii="Times New Roman" w:hAnsi="Times New Roman" w:cs="Times New Roman"/>
          <w:b/>
          <w:sz w:val="24"/>
          <w:szCs w:val="24"/>
        </w:rPr>
      </w:pPr>
    </w:p>
    <w:p w:rsidR="00115BA0" w:rsidRDefault="00115BA0" w:rsidP="00115BA0">
      <w:pPr>
        <w:jc w:val="center"/>
        <w:rPr>
          <w:rFonts w:ascii="Times New Roman" w:hAnsi="Times New Roman" w:cs="Times New Roman"/>
          <w:b/>
          <w:sz w:val="24"/>
          <w:szCs w:val="24"/>
        </w:rPr>
      </w:pPr>
    </w:p>
    <w:p w:rsidR="00115BA0" w:rsidRDefault="00115BA0" w:rsidP="00115BA0">
      <w:pPr>
        <w:jc w:val="center"/>
        <w:rPr>
          <w:rFonts w:ascii="Times New Roman" w:hAnsi="Times New Roman" w:cs="Times New Roman"/>
          <w:b/>
          <w:sz w:val="24"/>
          <w:szCs w:val="24"/>
        </w:rPr>
      </w:pPr>
    </w:p>
    <w:p w:rsidR="00115BA0" w:rsidRDefault="00084CA0" w:rsidP="00115BA0">
      <w:pPr>
        <w:jc w:val="center"/>
        <w:rPr>
          <w:rFonts w:ascii="Times New Roman" w:hAnsi="Times New Roman" w:cs="Times New Roman"/>
          <w:b/>
          <w:sz w:val="24"/>
          <w:szCs w:val="24"/>
        </w:rPr>
      </w:pPr>
      <w:r w:rsidRPr="00115BA0">
        <w:rPr>
          <w:rFonts w:ascii="Times New Roman" w:hAnsi="Times New Roman" w:cs="Times New Roman"/>
          <w:b/>
          <w:sz w:val="24"/>
          <w:szCs w:val="24"/>
        </w:rPr>
        <w:t>Canadian Penology and Corrections</w:t>
      </w:r>
    </w:p>
    <w:p w:rsidR="00115BA0" w:rsidRDefault="00115BA0" w:rsidP="00115BA0">
      <w:pPr>
        <w:jc w:val="center"/>
        <w:rPr>
          <w:rFonts w:ascii="Times New Roman" w:hAnsi="Times New Roman" w:cs="Times New Roman"/>
          <w:b/>
          <w:sz w:val="24"/>
          <w:szCs w:val="24"/>
        </w:rPr>
      </w:pPr>
    </w:p>
    <w:p w:rsidR="00115BA0" w:rsidRPr="00115BA0" w:rsidRDefault="00084CA0" w:rsidP="00115BA0">
      <w:pPr>
        <w:jc w:val="center"/>
        <w:rPr>
          <w:rFonts w:ascii="Times New Roman" w:hAnsi="Times New Roman" w:cs="Times New Roman"/>
          <w:sz w:val="24"/>
          <w:szCs w:val="24"/>
        </w:rPr>
      </w:pPr>
      <w:r w:rsidRPr="00115BA0">
        <w:rPr>
          <w:rFonts w:ascii="Times New Roman" w:hAnsi="Times New Roman" w:cs="Times New Roman"/>
          <w:sz w:val="24"/>
          <w:szCs w:val="24"/>
        </w:rPr>
        <w:t>Student’s Name</w:t>
      </w:r>
    </w:p>
    <w:p w:rsidR="00115BA0" w:rsidRPr="00115BA0" w:rsidRDefault="00084CA0" w:rsidP="00115BA0">
      <w:pPr>
        <w:jc w:val="center"/>
        <w:rPr>
          <w:rFonts w:ascii="Times New Roman" w:hAnsi="Times New Roman" w:cs="Times New Roman"/>
          <w:sz w:val="24"/>
          <w:szCs w:val="24"/>
        </w:rPr>
      </w:pPr>
      <w:r w:rsidRPr="00115BA0">
        <w:rPr>
          <w:rFonts w:ascii="Times New Roman" w:hAnsi="Times New Roman" w:cs="Times New Roman"/>
          <w:sz w:val="24"/>
          <w:szCs w:val="24"/>
        </w:rPr>
        <w:t>Institution</w:t>
      </w:r>
    </w:p>
    <w:p w:rsidR="00115BA0" w:rsidRPr="00115BA0" w:rsidRDefault="00084CA0" w:rsidP="00115BA0">
      <w:pPr>
        <w:jc w:val="center"/>
        <w:rPr>
          <w:rFonts w:ascii="Times New Roman" w:hAnsi="Times New Roman" w:cs="Times New Roman"/>
          <w:sz w:val="24"/>
          <w:szCs w:val="24"/>
        </w:rPr>
      </w:pPr>
      <w:r w:rsidRPr="00115BA0">
        <w:rPr>
          <w:rFonts w:ascii="Times New Roman" w:hAnsi="Times New Roman" w:cs="Times New Roman"/>
          <w:sz w:val="24"/>
          <w:szCs w:val="24"/>
        </w:rPr>
        <w:t>Course</w:t>
      </w:r>
    </w:p>
    <w:p w:rsidR="00115BA0" w:rsidRPr="00115BA0" w:rsidRDefault="00084CA0" w:rsidP="00115BA0">
      <w:pPr>
        <w:jc w:val="center"/>
        <w:rPr>
          <w:rFonts w:ascii="Times New Roman" w:hAnsi="Times New Roman" w:cs="Times New Roman"/>
          <w:sz w:val="24"/>
          <w:szCs w:val="24"/>
        </w:rPr>
      </w:pPr>
      <w:r w:rsidRPr="00115BA0">
        <w:rPr>
          <w:rFonts w:ascii="Times New Roman" w:hAnsi="Times New Roman" w:cs="Times New Roman"/>
          <w:sz w:val="24"/>
          <w:szCs w:val="24"/>
        </w:rPr>
        <w:t>Instructor’s Name</w:t>
      </w:r>
    </w:p>
    <w:p w:rsidR="00115BA0" w:rsidRPr="00115BA0" w:rsidRDefault="00084CA0" w:rsidP="00115BA0">
      <w:pPr>
        <w:jc w:val="center"/>
        <w:rPr>
          <w:rFonts w:ascii="Times New Roman" w:hAnsi="Times New Roman" w:cs="Times New Roman"/>
          <w:sz w:val="24"/>
          <w:szCs w:val="24"/>
        </w:rPr>
      </w:pPr>
      <w:r w:rsidRPr="00115BA0">
        <w:rPr>
          <w:rFonts w:ascii="Times New Roman" w:hAnsi="Times New Roman" w:cs="Times New Roman"/>
          <w:sz w:val="24"/>
          <w:szCs w:val="24"/>
        </w:rPr>
        <w:t>Date</w:t>
      </w:r>
    </w:p>
    <w:p w:rsidR="00115BA0" w:rsidRPr="00115BA0" w:rsidRDefault="00084CA0">
      <w:pPr>
        <w:rPr>
          <w:rFonts w:ascii="Times New Roman" w:hAnsi="Times New Roman" w:cs="Times New Roman"/>
          <w:sz w:val="24"/>
          <w:szCs w:val="24"/>
        </w:rPr>
      </w:pPr>
      <w:r w:rsidRPr="00115BA0">
        <w:rPr>
          <w:rFonts w:ascii="Times New Roman" w:hAnsi="Times New Roman" w:cs="Times New Roman"/>
          <w:sz w:val="24"/>
          <w:szCs w:val="24"/>
        </w:rPr>
        <w:br w:type="page"/>
      </w:r>
    </w:p>
    <w:p w:rsidR="00BE563E" w:rsidRPr="00BE563E" w:rsidRDefault="00084CA0" w:rsidP="00BE563E">
      <w:pPr>
        <w:spacing w:line="480" w:lineRule="auto"/>
        <w:jc w:val="center"/>
        <w:rPr>
          <w:rFonts w:ascii="Times New Roman" w:hAnsi="Times New Roman" w:cs="Times New Roman"/>
          <w:b/>
          <w:sz w:val="24"/>
          <w:szCs w:val="24"/>
        </w:rPr>
      </w:pPr>
      <w:r w:rsidRPr="00BE563E">
        <w:rPr>
          <w:rFonts w:ascii="Times New Roman" w:hAnsi="Times New Roman" w:cs="Times New Roman"/>
          <w:b/>
          <w:sz w:val="24"/>
          <w:szCs w:val="24"/>
        </w:rPr>
        <w:lastRenderedPageBreak/>
        <w:t>Canadian Penology and Corrections</w:t>
      </w:r>
    </w:p>
    <w:p w:rsidR="007A5B37" w:rsidRPr="00BE563E" w:rsidRDefault="00084CA0" w:rsidP="002A5F49">
      <w:pPr>
        <w:spacing w:after="0" w:line="480" w:lineRule="auto"/>
        <w:contextualSpacing/>
        <w:rPr>
          <w:rFonts w:ascii="Times New Roman" w:hAnsi="Times New Roman" w:cs="Times New Roman"/>
          <w:b/>
          <w:sz w:val="24"/>
          <w:szCs w:val="24"/>
        </w:rPr>
      </w:pPr>
      <w:r w:rsidRPr="00BE563E">
        <w:rPr>
          <w:rFonts w:ascii="Times New Roman" w:hAnsi="Times New Roman" w:cs="Times New Roman"/>
          <w:b/>
          <w:sz w:val="24"/>
          <w:szCs w:val="24"/>
        </w:rPr>
        <w:t>Question 1</w:t>
      </w:r>
    </w:p>
    <w:p w:rsidR="00BE563E" w:rsidRDefault="00084CA0" w:rsidP="00BE563E">
      <w:pPr>
        <w:spacing w:after="0" w:line="480" w:lineRule="auto"/>
        <w:ind w:firstLine="720"/>
        <w:contextualSpacing/>
        <w:rPr>
          <w:rFonts w:ascii="Times New Roman" w:hAnsi="Times New Roman" w:cs="Times New Roman"/>
          <w:sz w:val="24"/>
          <w:szCs w:val="24"/>
        </w:rPr>
      </w:pPr>
      <w:r w:rsidRPr="00BE563E">
        <w:rPr>
          <w:rFonts w:ascii="Times New Roman" w:hAnsi="Times New Roman" w:cs="Times New Roman"/>
          <w:sz w:val="24"/>
          <w:szCs w:val="24"/>
        </w:rPr>
        <w:t xml:space="preserve">The term 'youth in trouble' means the chances of these populations encountering challenges are high. 'Troubled </w:t>
      </w:r>
      <w:r w:rsidRPr="00BE563E">
        <w:rPr>
          <w:rFonts w:ascii="Times New Roman" w:hAnsi="Times New Roman" w:cs="Times New Roman"/>
          <w:sz w:val="24"/>
          <w:szCs w:val="24"/>
        </w:rPr>
        <w:t>youth' on the other hand, means they are already experiencing challenges, and the aim should be helping them recover. The main factor separating these perspectives is that in the first, the actions to be taken are prevention-based while in the second, corr</w:t>
      </w:r>
      <w:r w:rsidRPr="00BE563E">
        <w:rPr>
          <w:rFonts w:ascii="Times New Roman" w:hAnsi="Times New Roman" w:cs="Times New Roman"/>
          <w:sz w:val="24"/>
          <w:szCs w:val="24"/>
        </w:rPr>
        <w:t>e</w:t>
      </w:r>
      <w:r w:rsidR="00B24FE6">
        <w:rPr>
          <w:rFonts w:ascii="Times New Roman" w:hAnsi="Times New Roman" w:cs="Times New Roman"/>
          <w:sz w:val="24"/>
          <w:szCs w:val="24"/>
        </w:rPr>
        <w:t xml:space="preserve">ctional strategies are needed. </w:t>
      </w:r>
      <w:r w:rsidRPr="00BE563E">
        <w:rPr>
          <w:rFonts w:ascii="Times New Roman" w:hAnsi="Times New Roman" w:cs="Times New Roman"/>
          <w:sz w:val="24"/>
          <w:szCs w:val="24"/>
        </w:rPr>
        <w:t>Based on the difference, the policies passed and implemented before, during and after the youth's involvement in the Canadian criminal justice system are different. With the youths in trouble view, the policies in place shou</w:t>
      </w:r>
      <w:r w:rsidRPr="00BE563E">
        <w:rPr>
          <w:rFonts w:ascii="Times New Roman" w:hAnsi="Times New Roman" w:cs="Times New Roman"/>
          <w:sz w:val="24"/>
          <w:szCs w:val="24"/>
        </w:rPr>
        <w:t>ld help them prevent being involved in criminal activities.</w:t>
      </w:r>
    </w:p>
    <w:p w:rsidR="007E6BF9" w:rsidRPr="00BE563E" w:rsidRDefault="00084CA0" w:rsidP="00BE563E">
      <w:pPr>
        <w:spacing w:after="0" w:line="480" w:lineRule="auto"/>
        <w:ind w:firstLine="720"/>
        <w:contextualSpacing/>
        <w:rPr>
          <w:rFonts w:ascii="Times New Roman" w:hAnsi="Times New Roman" w:cs="Times New Roman"/>
          <w:sz w:val="24"/>
          <w:szCs w:val="24"/>
        </w:rPr>
      </w:pPr>
      <w:r w:rsidRPr="00BE563E">
        <w:rPr>
          <w:rFonts w:ascii="Times New Roman" w:hAnsi="Times New Roman" w:cs="Times New Roman"/>
          <w:sz w:val="24"/>
          <w:szCs w:val="24"/>
        </w:rPr>
        <w:t xml:space="preserve"> For example, they should be educated, involved in community activities, engaged in interaction tra</w:t>
      </w:r>
      <w:r w:rsidR="00B24FE6">
        <w:rPr>
          <w:rFonts w:ascii="Times New Roman" w:hAnsi="Times New Roman" w:cs="Times New Roman"/>
          <w:sz w:val="24"/>
          <w:szCs w:val="24"/>
        </w:rPr>
        <w:t>ining programs, among others. Specifically, t</w:t>
      </w:r>
      <w:r w:rsidRPr="00BE563E">
        <w:rPr>
          <w:rFonts w:ascii="Times New Roman" w:hAnsi="Times New Roman" w:cs="Times New Roman"/>
          <w:sz w:val="24"/>
          <w:szCs w:val="24"/>
        </w:rPr>
        <w:t>hey should be informed of the dangers of crime and t</w:t>
      </w:r>
      <w:r w:rsidRPr="00BE563E">
        <w:rPr>
          <w:rFonts w:ascii="Times New Roman" w:hAnsi="Times New Roman" w:cs="Times New Roman"/>
          <w:sz w:val="24"/>
          <w:szCs w:val="24"/>
        </w:rPr>
        <w:t>he ways to avoid the practices. With the troubled view, the policies should be preparing them to return to the communities and avoid re-engagement with the justice systems. For example, they would be educated about laws, to learn what is right and wrong. T</w:t>
      </w:r>
      <w:r w:rsidRPr="00BE563E">
        <w:rPr>
          <w:rFonts w:ascii="Times New Roman" w:hAnsi="Times New Roman" w:cs="Times New Roman"/>
          <w:sz w:val="24"/>
          <w:szCs w:val="24"/>
        </w:rPr>
        <w:t>hey would also be trained in aspects like vocational training, so they become useful after release.</w:t>
      </w:r>
    </w:p>
    <w:p w:rsidR="000F39CD" w:rsidRPr="00BE563E" w:rsidRDefault="00084CA0" w:rsidP="002A5F49">
      <w:pPr>
        <w:spacing w:after="0" w:line="480" w:lineRule="auto"/>
        <w:contextualSpacing/>
        <w:rPr>
          <w:rFonts w:ascii="Times New Roman" w:hAnsi="Times New Roman" w:cs="Times New Roman"/>
          <w:b/>
          <w:sz w:val="24"/>
          <w:szCs w:val="24"/>
        </w:rPr>
      </w:pPr>
      <w:bookmarkStart w:id="0" w:name="_GoBack"/>
      <w:bookmarkEnd w:id="0"/>
      <w:r w:rsidRPr="00BE563E">
        <w:rPr>
          <w:rFonts w:ascii="Times New Roman" w:hAnsi="Times New Roman" w:cs="Times New Roman"/>
          <w:b/>
          <w:sz w:val="24"/>
          <w:szCs w:val="24"/>
        </w:rPr>
        <w:t>Question 2</w:t>
      </w:r>
    </w:p>
    <w:p w:rsidR="00BE563E" w:rsidRDefault="00084CA0" w:rsidP="00BE563E">
      <w:pPr>
        <w:spacing w:after="0" w:line="480" w:lineRule="auto"/>
        <w:ind w:firstLine="720"/>
        <w:contextualSpacing/>
        <w:rPr>
          <w:rFonts w:ascii="Times New Roman" w:hAnsi="Times New Roman" w:cs="Times New Roman"/>
          <w:sz w:val="24"/>
          <w:szCs w:val="24"/>
        </w:rPr>
      </w:pPr>
      <w:r w:rsidRPr="00BE563E">
        <w:rPr>
          <w:rFonts w:ascii="Times New Roman" w:hAnsi="Times New Roman" w:cs="Times New Roman"/>
          <w:sz w:val="24"/>
          <w:szCs w:val="24"/>
        </w:rPr>
        <w:t xml:space="preserve">I think Justice Arbour meant that the correctional strategies developed should focus on women in the criminal justice system because most </w:t>
      </w:r>
      <w:r w:rsidRPr="00BE563E">
        <w:rPr>
          <w:rFonts w:ascii="Times New Roman" w:hAnsi="Times New Roman" w:cs="Times New Roman"/>
          <w:sz w:val="24"/>
          <w:szCs w:val="24"/>
        </w:rPr>
        <w:t>experiments work well with them. In the current Canadian systems, most of the policies meant to help the inmates return to societies favor men. For example, people are trained in carpentry and other manly roles. Even though aspects benefiting women are evi</w:t>
      </w:r>
      <w:r w:rsidRPr="00BE563E">
        <w:rPr>
          <w:rFonts w:ascii="Times New Roman" w:hAnsi="Times New Roman" w:cs="Times New Roman"/>
          <w:sz w:val="24"/>
          <w:szCs w:val="24"/>
        </w:rPr>
        <w:t>dent, t</w:t>
      </w:r>
      <w:r w:rsidR="00B24FE6">
        <w:rPr>
          <w:rFonts w:ascii="Times New Roman" w:hAnsi="Times New Roman" w:cs="Times New Roman"/>
          <w:sz w:val="24"/>
          <w:szCs w:val="24"/>
        </w:rPr>
        <w:t xml:space="preserve">hey are not as many as needed. </w:t>
      </w:r>
      <w:r w:rsidRPr="00BE563E">
        <w:rPr>
          <w:rFonts w:ascii="Times New Roman" w:hAnsi="Times New Roman" w:cs="Times New Roman"/>
          <w:sz w:val="24"/>
          <w:szCs w:val="24"/>
        </w:rPr>
        <w:t>The scholar wishes for changes in this, so factors favoring the women to be prioritized as they are more likely to succeed than men.</w:t>
      </w:r>
    </w:p>
    <w:p w:rsidR="00A10A87" w:rsidRPr="00BE563E" w:rsidRDefault="00084CA0" w:rsidP="00BE563E">
      <w:pPr>
        <w:spacing w:after="0" w:line="480" w:lineRule="auto"/>
        <w:ind w:firstLine="720"/>
        <w:contextualSpacing/>
        <w:rPr>
          <w:rFonts w:ascii="Times New Roman" w:hAnsi="Times New Roman" w:cs="Times New Roman"/>
          <w:sz w:val="24"/>
          <w:szCs w:val="24"/>
        </w:rPr>
      </w:pPr>
      <w:r w:rsidRPr="00BE563E">
        <w:rPr>
          <w:rFonts w:ascii="Times New Roman" w:hAnsi="Times New Roman" w:cs="Times New Roman"/>
          <w:sz w:val="24"/>
          <w:szCs w:val="24"/>
        </w:rPr>
        <w:lastRenderedPageBreak/>
        <w:t xml:space="preserve"> I think she noted most of the women do not get the best in these systems and thus sa</w:t>
      </w:r>
      <w:r w:rsidRPr="00BE563E">
        <w:rPr>
          <w:rFonts w:ascii="Times New Roman" w:hAnsi="Times New Roman" w:cs="Times New Roman"/>
          <w:sz w:val="24"/>
          <w:szCs w:val="24"/>
        </w:rPr>
        <w:t>w the need to advocate the idea. Justice Arbour also used the words 'progressive correctional experiment' which I think meant strategies that give room for improvement.  Something progressive is that which is flexible, so changes are made to make it better</w:t>
      </w:r>
      <w:r w:rsidRPr="00BE563E">
        <w:rPr>
          <w:rFonts w:ascii="Times New Roman" w:hAnsi="Times New Roman" w:cs="Times New Roman"/>
          <w:sz w:val="24"/>
          <w:szCs w:val="24"/>
        </w:rPr>
        <w:t xml:space="preserve"> in performing the required actions. One of the ways to make correctional experiments continuous is by conducting research. </w:t>
      </w:r>
      <w:r w:rsidR="00B24FE6">
        <w:rPr>
          <w:rFonts w:ascii="Times New Roman" w:hAnsi="Times New Roman" w:cs="Times New Roman"/>
          <w:sz w:val="24"/>
          <w:szCs w:val="24"/>
        </w:rPr>
        <w:t>Normally, t</w:t>
      </w:r>
      <w:r w:rsidRPr="00BE563E">
        <w:rPr>
          <w:rFonts w:ascii="Times New Roman" w:hAnsi="Times New Roman" w:cs="Times New Roman"/>
          <w:sz w:val="24"/>
          <w:szCs w:val="24"/>
        </w:rPr>
        <w:t>hey increase knowledge about criminal behaviors guiding the policymakers to adjust policies, so they suit the people in t</w:t>
      </w:r>
      <w:r w:rsidRPr="00BE563E">
        <w:rPr>
          <w:rFonts w:ascii="Times New Roman" w:hAnsi="Times New Roman" w:cs="Times New Roman"/>
          <w:sz w:val="24"/>
          <w:szCs w:val="24"/>
        </w:rPr>
        <w:t>he criminal system.</w:t>
      </w:r>
    </w:p>
    <w:sectPr w:rsidR="00A10A87" w:rsidRPr="00BE563E" w:rsidSect="00BE563E">
      <w:headerReference w:type="default" r:id="rId6"/>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4CA0" w:rsidRDefault="00084CA0">
      <w:pPr>
        <w:spacing w:after="0" w:line="240" w:lineRule="auto"/>
      </w:pPr>
      <w:r>
        <w:separator/>
      </w:r>
    </w:p>
  </w:endnote>
  <w:endnote w:type="continuationSeparator" w:id="0">
    <w:p w:rsidR="00084CA0" w:rsidRDefault="00084C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4CA0" w:rsidRDefault="00084CA0">
      <w:pPr>
        <w:spacing w:after="0" w:line="240" w:lineRule="auto"/>
      </w:pPr>
      <w:r>
        <w:separator/>
      </w:r>
    </w:p>
  </w:footnote>
  <w:footnote w:type="continuationSeparator" w:id="0">
    <w:p w:rsidR="00084CA0" w:rsidRDefault="00084CA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239010349"/>
      <w:docPartObj>
        <w:docPartGallery w:val="Page Numbers (Top of Page)"/>
        <w:docPartUnique/>
      </w:docPartObj>
    </w:sdtPr>
    <w:sdtEndPr>
      <w:rPr>
        <w:noProof/>
      </w:rPr>
    </w:sdtEndPr>
    <w:sdtContent>
      <w:p w:rsidR="00115BA0" w:rsidRPr="00115BA0" w:rsidRDefault="00084CA0">
        <w:pPr>
          <w:pStyle w:val="Header"/>
          <w:jc w:val="right"/>
          <w:rPr>
            <w:rFonts w:ascii="Times New Roman" w:hAnsi="Times New Roman" w:cs="Times New Roman"/>
            <w:sz w:val="24"/>
            <w:szCs w:val="24"/>
          </w:rPr>
        </w:pPr>
        <w:r w:rsidRPr="00115BA0">
          <w:rPr>
            <w:rFonts w:ascii="Times New Roman" w:hAnsi="Times New Roman" w:cs="Times New Roman"/>
            <w:sz w:val="24"/>
            <w:szCs w:val="24"/>
          </w:rPr>
          <w:fldChar w:fldCharType="begin"/>
        </w:r>
        <w:r w:rsidRPr="00115BA0">
          <w:rPr>
            <w:rFonts w:ascii="Times New Roman" w:hAnsi="Times New Roman" w:cs="Times New Roman"/>
            <w:sz w:val="24"/>
            <w:szCs w:val="24"/>
          </w:rPr>
          <w:instrText xml:space="preserve"> PAGE   \* MERGEFORMAT </w:instrText>
        </w:r>
        <w:r w:rsidRPr="00115BA0">
          <w:rPr>
            <w:rFonts w:ascii="Times New Roman" w:hAnsi="Times New Roman" w:cs="Times New Roman"/>
            <w:sz w:val="24"/>
            <w:szCs w:val="24"/>
          </w:rPr>
          <w:fldChar w:fldCharType="separate"/>
        </w:r>
        <w:r w:rsidR="002A5F49">
          <w:rPr>
            <w:rFonts w:ascii="Times New Roman" w:hAnsi="Times New Roman" w:cs="Times New Roman"/>
            <w:noProof/>
            <w:sz w:val="24"/>
            <w:szCs w:val="24"/>
          </w:rPr>
          <w:t>3</w:t>
        </w:r>
        <w:r w:rsidRPr="00115BA0">
          <w:rPr>
            <w:rFonts w:ascii="Times New Roman" w:hAnsi="Times New Roman" w:cs="Times New Roman"/>
            <w:noProof/>
            <w:sz w:val="24"/>
            <w:szCs w:val="24"/>
          </w:rPr>
          <w:fldChar w:fldCharType="end"/>
        </w:r>
      </w:p>
    </w:sdtContent>
  </w:sdt>
  <w:p w:rsidR="00115BA0" w:rsidRPr="00115BA0" w:rsidRDefault="00115BA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0A80"/>
    <w:rsid w:val="00017A45"/>
    <w:rsid w:val="00084CA0"/>
    <w:rsid w:val="000F39CD"/>
    <w:rsid w:val="00115BA0"/>
    <w:rsid w:val="002A5F49"/>
    <w:rsid w:val="00580A80"/>
    <w:rsid w:val="007A5B37"/>
    <w:rsid w:val="007E6BF9"/>
    <w:rsid w:val="008A571E"/>
    <w:rsid w:val="00A10A87"/>
    <w:rsid w:val="00A67344"/>
    <w:rsid w:val="00B24FE6"/>
    <w:rsid w:val="00BE563E"/>
    <w:rsid w:val="00C64660"/>
    <w:rsid w:val="00EB30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598C083-6184-4328-9CD7-E92B18261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5B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5BA0"/>
  </w:style>
  <w:style w:type="paragraph" w:styleId="Footer">
    <w:name w:val="footer"/>
    <w:basedOn w:val="Normal"/>
    <w:link w:val="FooterChar"/>
    <w:uiPriority w:val="99"/>
    <w:unhideWhenUsed/>
    <w:rsid w:val="00115B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5B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383</Words>
  <Characters>2189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LAPTOP</cp:lastModifiedBy>
  <cp:revision>5</cp:revision>
  <dcterms:created xsi:type="dcterms:W3CDTF">2020-07-21T09:31:00Z</dcterms:created>
  <dcterms:modified xsi:type="dcterms:W3CDTF">2020-07-21T10:53:00Z</dcterms:modified>
</cp:coreProperties>
</file>